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CIVIL SERVICE COMMISSION</w:t>
      </w:r>
    </w:p>
    <w:p>
      <w:pPr>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BOROUGH OF PUNXSUTAWNEY, PENNSYLVANIA</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Preliminary Application for Entry Level Police Officer</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Last Name</w:t>
      </w:r>
      <w:r>
        <w:rPr>
          <w:rFonts w:ascii="Calibri" w:hAnsi="Calibri" w:cs="Calibri" w:eastAsia="Calibri"/>
          <w:color w:val="auto"/>
          <w:spacing w:val="0"/>
          <w:position w:val="0"/>
          <w:sz w:val="22"/>
          <w:shd w:fill="auto" w:val="clear"/>
        </w:rPr>
        <w:tab/>
        <w:tab/>
        <w:tab/>
        <w:tab/>
      </w:r>
      <w:r>
        <w:rPr>
          <w:rFonts w:ascii="Calibri" w:hAnsi="Calibri" w:cs="Calibri" w:eastAsia="Calibri"/>
          <w:b/>
          <w:color w:val="auto"/>
          <w:spacing w:val="0"/>
          <w:position w:val="0"/>
          <w:sz w:val="22"/>
          <w:shd w:fill="auto" w:val="clear"/>
        </w:rPr>
        <w:t xml:space="preserve">First Name</w:t>
      </w:r>
      <w:r>
        <w:rPr>
          <w:rFonts w:ascii="Calibri" w:hAnsi="Calibri" w:cs="Calibri" w:eastAsia="Calibri"/>
          <w:color w:val="auto"/>
          <w:spacing w:val="0"/>
          <w:position w:val="0"/>
          <w:sz w:val="22"/>
          <w:shd w:fill="auto" w:val="clear"/>
        </w:rPr>
        <w:tab/>
        <w:tab/>
        <w:tab/>
      </w:r>
      <w:r>
        <w:rPr>
          <w:rFonts w:ascii="Calibri" w:hAnsi="Calibri" w:cs="Calibri" w:eastAsia="Calibri"/>
          <w:b/>
          <w:color w:val="auto"/>
          <w:spacing w:val="0"/>
          <w:position w:val="0"/>
          <w:sz w:val="22"/>
          <w:shd w:fill="auto" w:val="clear"/>
        </w:rPr>
        <w:t xml:space="preserve">Middle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the preliminary application is to determine the applicant’s eligibility to participate in the Civil Service testing process for entry-level police officer.  Applicants will be notified in writing of their status prior to the next testing.  The preliminary application must be received on or before October 12, 2013 in order to be processed for the upcoming testing.  The Civil Service Commission is authorized to change the application and/or testing dates and/or void or extend an eligibility list as provided in the Civil Service Regulations.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Borough of Punxsutawney is an Equal Opportunity Employer.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INSTRUCTIONS</w:t>
      </w:r>
      <w:r>
        <w:rPr>
          <w:rFonts w:ascii="Calibri" w:hAnsi="Calibri" w:cs="Calibri" w:eastAsia="Calibri"/>
          <w:color w:val="auto"/>
          <w:spacing w:val="0"/>
          <w:position w:val="0"/>
          <w:sz w:val="22"/>
          <w:shd w:fill="auto" w:val="clear"/>
        </w:rPr>
        <w:t xml:space="preserve">: Read these instructions carefully before completing this application.  You must print all responses in ink.  Do not type or use pencil to complete this application.  All questions are to be answered completely and honestly.  You are to omit nothing.  Any question that does not pertain to you shall be answered with “not applicable” or other appropriate remark.  Do not leave any question blank.  Failure to complete this application as indicated will be cause for your disqualification from the hiring process.  Eligible applicants will receive notification of the testing dates, a list of essential duties and special needs statement, an outline of the physical agility test, and a waiver and release for your participation in the physical agility test, which shall be completed, notarized and returned prior to testing.  The verification of information provided on this application, pursuant to penalties of 18 Pa. C.S. 54904 relating to unsworn falsifications to authorities must be signed.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MINIMUM REQUIREMENTS</w:t>
      </w:r>
      <w:r>
        <w:rPr>
          <w:rFonts w:ascii="Calibri" w:hAnsi="Calibri" w:cs="Calibri" w:eastAsia="Calibri"/>
          <w:color w:val="auto"/>
          <w:spacing w:val="0"/>
          <w:position w:val="0"/>
          <w:sz w:val="22"/>
          <w:shd w:fill="auto" w:val="clear"/>
        </w:rPr>
        <w:t xml:space="preserve">: Applicants must meet the established minimum requirements.  Applicants must: be a citizen of the United States, reside and maintain domicile within the Borough of Punxsutawney prior to the completion of a one (1) year probationary period, have successfully completed the PA Act 120 Basic Municipal Police Officers Training, be twenty one (21) years of age and have a valid PA drivers license.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EXAMINATION PROCEDURE</w:t>
      </w:r>
      <w:r>
        <w:rPr>
          <w:rFonts w:ascii="Calibri" w:hAnsi="Calibri" w:cs="Calibri" w:eastAsia="Calibri"/>
          <w:color w:val="auto"/>
          <w:spacing w:val="0"/>
          <w:position w:val="0"/>
          <w:sz w:val="22"/>
          <w:shd w:fill="auto" w:val="clear"/>
        </w:rPr>
        <w:t xml:space="preserve">:  Applicants meeting the minimum requirements for position indicated will receive written notification confirming the date, time and place of examination.  Photo identification will be required before any applicant is allowed to participate in an examination.  All applicants meeting the minimum qualifications will participate in a physical agility test, of which the specific requirements will be sent to each eligible applicant prior to the test date.  The physical agility test is graded as pass/fail.  Applicants who pass the physical agility test will proceed to the second phase, the written examination.  Applicants who obtain a score of seventy percent (70%) or higher on the written examination will continue on the third phase, the oral examination.  Applicants scoring seventy percent (70%) or higher on the oral examination will have their oral examination score applied to their written examination score and will be placed on an eligibility list in order of the final combined scores.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ELIGIBILITY LIST</w:t>
      </w:r>
      <w:r>
        <w:rPr>
          <w:rFonts w:ascii="Calibri" w:hAnsi="Calibri" w:cs="Calibri" w:eastAsia="Calibri"/>
          <w:color w:val="auto"/>
          <w:spacing w:val="0"/>
          <w:position w:val="0"/>
          <w:sz w:val="22"/>
          <w:shd w:fill="auto" w:val="clear"/>
        </w:rPr>
        <w:t xml:space="preserve">:  An eligibility list will be established containing the names of all applicants who successfully completed the aforementioned examination.  Applicant’s names will appear on the eligibility list in order of their final scores.  The eligibility list will be valid for one year.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BACKGROUND INVESTIGATION</w:t>
      </w:r>
      <w:r>
        <w:rPr>
          <w:rFonts w:ascii="Calibri" w:hAnsi="Calibri" w:cs="Calibri" w:eastAsia="Calibri"/>
          <w:color w:val="auto"/>
          <w:spacing w:val="0"/>
          <w:position w:val="0"/>
          <w:sz w:val="22"/>
          <w:shd w:fill="auto" w:val="clear"/>
        </w:rPr>
        <w:t xml:space="preserve">:  A background investigation will be conducted on applicants in the order they appear on the eligibility list to fulfill the requirements of a certified list.  Applicants who undergo a background investigation will be notified and will be required to complete an extended employment application.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CERTIFIED LIST</w:t>
      </w:r>
      <w:r>
        <w:rPr>
          <w:rFonts w:ascii="Calibri" w:hAnsi="Calibri" w:cs="Calibri" w:eastAsia="Calibri"/>
          <w:color w:val="auto"/>
          <w:spacing w:val="0"/>
          <w:position w:val="0"/>
          <w:sz w:val="22"/>
          <w:shd w:fill="auto" w:val="clear"/>
        </w:rPr>
        <w:t xml:space="preserve">:  A certified list of three (3) applicants will be submitted to the Punxsutawney Borough Council for final selection during the hiring phase throughout the year in which the eligibility list is valid.  Selected applicant(s) will be given a conditional offer of employment and then be required to undergo psychological and physical examination before final hiring.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Complete the following questionnaire.  Do not attach or submit any other documents with this application unless specifically requested.  </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Last Name</w:t>
        <w:tab/>
        <w:tab/>
        <w:tab/>
        <w:t xml:space="preserve">First Name</w:t>
        <w:tab/>
        <w:tab/>
        <w:tab/>
        <w:t xml:space="preserve">Middle Name</w:t>
        <w:tab/>
        <w:tab/>
        <w:tab/>
        <w:t xml:space="preserve">Suffix</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Address (complete mailing address required) (It shall be the applicant’s responsibility to notify the borough of a change of address)</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Address (exactly where you live if different than your mailing address)</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Phone Number(s) (where you can be reached regarding this application)</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Social Security Number</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Drivers License Number and State</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Are you a United State Citizen?______________________</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Have you ever been or are you a member of any branch of the armed forces or a reserve unit?____________________</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If yes, complete the following:</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Branch of Service_______________________________________________</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Serial Number__________________________________________________</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Date of Entry___________________________________________________</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Date of Discharge_______________________________________________</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Complete the information below by indicating all schools, colleges and universities, vocational schools and other institutions, which you have attended starting with your high school:</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Dates</w:t>
        <w:tab/>
        <w:tab/>
        <w:t xml:space="preserve">School</w:t>
        <w:tab/>
        <w:tab/>
        <w:t xml:space="preserve">City/State</w:t>
        <w:tab/>
        <w:tab/>
        <w:tab/>
        <w:t xml:space="preserve">Degree, Certification or Credits Earned</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VERIFICATION</w:t>
      </w:r>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 have read this application in its entirety.</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 am aware of the residency requirements for the position of police officer for the Borough of Punxsutawney as per the Civil Service and Department Regulations and I understand and agree that if I am offered employment that I must meet the residency requirement prior to the completion of a 12 month probationary period.  Failure to meet residency requirement will result in an unsuccessful probationary period and termination of my employment with the Borough of Punxsutawney.</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 understand that this application has been completed by me subject to the penalties of 18 Pa. C.S. 54904 relating to unsworn falsification to authorities and that any falsification will be cause to disqualify me as an applicant and will be cause for prosecution under the statute as indicated.</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Applicant Name</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Applicant Signature and Date</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Application Received By</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Application Received By Signature and Date</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